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rPr>
          <w:rFonts w:ascii="Arial Narrow" w:hAnsi="Arial Narrow"/>
          <w:sz w:val="24"/>
          <w:szCs w:val="24"/>
          <w:lang w:val="es-AR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615950" cy="459752"/>
            <wp:effectExtent l="19050" t="0" r="0" b="0"/>
            <wp:docPr id="1" name="Image 1" descr="Nazarene Logo-French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arene Logo-French-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5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-6946" w:firstLine="6946"/>
        <w:rPr>
          <w:rFonts w:ascii="Arial Narrow" w:hAnsi="Arial Narrow"/>
          <w:sz w:val="24"/>
          <w:szCs w:val="24"/>
          <w:lang w:val="es-AR"/>
        </w:rPr>
      </w:pPr>
    </w:p>
    <w:p>
      <w:pPr>
        <w:spacing w:after="0" w:line="240" w:lineRule="auto"/>
        <w:ind w:left="-4536" w:firstLine="4536"/>
        <w:jc w:val="center"/>
        <w:rPr>
          <w:rFonts w:ascii="Broadway" w:hAnsi="Broadway"/>
          <w:sz w:val="24"/>
          <w:szCs w:val="24"/>
          <w:lang w:val="fr-CA"/>
        </w:rPr>
      </w:pPr>
      <w:r>
        <w:rPr>
          <w:rFonts w:ascii="Broadway" w:hAnsi="Broadway"/>
          <w:sz w:val="24"/>
          <w:szCs w:val="24"/>
          <w:lang w:val="fr-CA"/>
        </w:rPr>
        <w:t>Éducation Théologique Nazaréenne Spécialisée</w:t>
      </w:r>
    </w:p>
    <w:p>
      <w:pPr>
        <w:spacing w:after="0" w:line="240" w:lineRule="auto"/>
        <w:ind w:left="-4536" w:firstLine="4536"/>
        <w:jc w:val="center"/>
        <w:rPr>
          <w:rFonts w:ascii="Broadway" w:hAnsi="Broadway"/>
          <w:sz w:val="24"/>
          <w:szCs w:val="24"/>
          <w:lang w:val="fr-CA"/>
        </w:rPr>
      </w:pPr>
      <w:r>
        <w:rPr>
          <w:rFonts w:ascii="Broadway" w:hAnsi="Broadway"/>
          <w:sz w:val="24"/>
          <w:szCs w:val="24"/>
          <w:lang w:val="fr-CA"/>
        </w:rPr>
        <w:t>(ETNS) En ligne</w:t>
      </w:r>
    </w:p>
    <w:p>
      <w:pPr>
        <w:spacing w:after="0" w:line="240" w:lineRule="auto"/>
        <w:ind w:left="-6946" w:firstLine="6946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  <w:lang w:val="fr-CA"/>
        </w:rPr>
        <w:sectPr>
          <w:pgSz w:w="12240" w:h="15840"/>
          <w:pgMar w:top="851" w:right="1440" w:bottom="1440" w:left="1440" w:header="708" w:footer="708" w:gutter="0"/>
          <w:cols w:num="2" w:space="720" w:equalWidth="0">
            <w:col w:w="1537" w:space="2"/>
            <w:col w:w="7821"/>
          </w:cols>
          <w:docGrid w:linePitch="360"/>
        </w:sectPr>
      </w:pPr>
    </w:p>
    <w:p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DATE:</w:t>
      </w:r>
      <w:r>
        <w:rPr>
          <w:rFonts w:ascii="Arial Narrow" w:hAnsi="Arial Narrow"/>
          <w:sz w:val="24"/>
          <w:szCs w:val="24"/>
          <w:lang w:val="es-AR"/>
        </w:rPr>
        <w:tab/>
        <w:t xml:space="preserve">1er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juillet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2020</w:t>
      </w:r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 </w:t>
      </w:r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AUX: </w:t>
      </w:r>
      <w:r>
        <w:rPr>
          <w:rFonts w:ascii="Arial Narrow" w:hAnsi="Arial Narrow"/>
          <w:sz w:val="24"/>
          <w:szCs w:val="24"/>
          <w:lang w:val="es-AR"/>
        </w:rPr>
        <w:tab/>
      </w:r>
      <w:proofErr w:type="spellStart"/>
      <w:r>
        <w:rPr>
          <w:rFonts w:ascii="Arial Narrow" w:hAnsi="Arial Narrow"/>
          <w:sz w:val="24"/>
          <w:szCs w:val="24"/>
          <w:lang w:val="es-AR"/>
        </w:rPr>
        <w:t>Étudiants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et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Pasteurs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l'ETNS</w:t>
      </w:r>
      <w:proofErr w:type="spellEnd"/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ab/>
      </w:r>
      <w:proofErr w:type="spellStart"/>
      <w:r>
        <w:rPr>
          <w:rFonts w:ascii="Arial Narrow" w:hAnsi="Arial Narrow"/>
          <w:sz w:val="24"/>
          <w:szCs w:val="24"/>
          <w:lang w:val="es-AR"/>
        </w:rPr>
        <w:t>Coordonnateurs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des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ministères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District</w:t>
      </w:r>
      <w:proofErr w:type="spellEnd"/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            </w:t>
      </w:r>
      <w:r>
        <w:rPr>
          <w:rFonts w:ascii="Arial Narrow" w:hAnsi="Arial Narrow"/>
          <w:sz w:val="24"/>
          <w:szCs w:val="24"/>
          <w:lang w:val="es-AR"/>
        </w:rPr>
        <w:tab/>
      </w:r>
      <w:proofErr w:type="spellStart"/>
      <w:r>
        <w:rPr>
          <w:rFonts w:ascii="Arial Narrow" w:hAnsi="Arial Narrow"/>
          <w:sz w:val="24"/>
          <w:szCs w:val="24"/>
          <w:lang w:val="es-AR"/>
        </w:rPr>
        <w:t>Parties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intéressées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ayant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demandé des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informations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sur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l’ETNS</w:t>
      </w:r>
      <w:proofErr w:type="spellEnd"/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           </w:t>
      </w:r>
      <w:r>
        <w:rPr>
          <w:rFonts w:ascii="Arial Narrow" w:hAnsi="Arial Narrow"/>
          <w:sz w:val="24"/>
          <w:szCs w:val="24"/>
          <w:lang w:val="es-AR"/>
        </w:rPr>
        <w:tab/>
      </w:r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DE: </w:t>
      </w:r>
      <w:r>
        <w:rPr>
          <w:rFonts w:ascii="Arial Narrow" w:hAnsi="Arial Narrow"/>
          <w:sz w:val="24"/>
          <w:szCs w:val="24"/>
          <w:lang w:val="es-AR"/>
        </w:rPr>
        <w:tab/>
        <w:t xml:space="preserve">Pascal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Permis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Directeur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l'ETNS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(</w:t>
      </w:r>
      <w:hyperlink r:id="rId5" w:history="1">
        <w:r>
          <w:rPr>
            <w:rStyle w:val="Hyperlink"/>
            <w:rFonts w:ascii="Arial Narrow" w:hAnsi="Arial Narrow"/>
            <w:sz w:val="24"/>
            <w:szCs w:val="24"/>
            <w:lang w:val="es-AR"/>
          </w:rPr>
          <w:t>pascase7@aol.com</w:t>
        </w:r>
      </w:hyperlink>
      <w:r>
        <w:rPr>
          <w:rFonts w:ascii="Arial Narrow" w:hAnsi="Arial Narrow"/>
          <w:sz w:val="24"/>
          <w:szCs w:val="24"/>
          <w:lang w:val="es-AR"/>
        </w:rPr>
        <w:t>)</w:t>
      </w:r>
    </w:p>
    <w:p>
      <w:pPr>
        <w:spacing w:after="0" w:line="240" w:lineRule="auto"/>
        <w:ind w:left="1418" w:hanging="2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fr-CA"/>
        </w:rPr>
        <w:t>Joelle Constant, Doyenne académique (</w:t>
      </w:r>
      <w:hyperlink r:id="rId6" w:history="1">
        <w:r>
          <w:rPr>
            <w:rStyle w:val="Hyperlink"/>
            <w:rFonts w:ascii="Arial Narrow" w:hAnsi="Arial Narrow"/>
            <w:sz w:val="24"/>
            <w:szCs w:val="24"/>
            <w:lang w:val="fr-CA"/>
          </w:rPr>
          <w:t>josieconstant@gmail.com</w:t>
        </w:r>
      </w:hyperlink>
      <w:r>
        <w:rPr>
          <w:rFonts w:ascii="Arial Narrow" w:hAnsi="Arial Narrow"/>
          <w:sz w:val="24"/>
          <w:szCs w:val="24"/>
          <w:lang w:val="fr-CA"/>
        </w:rPr>
        <w:t>)</w:t>
      </w:r>
    </w:p>
    <w:p>
      <w:pPr>
        <w:spacing w:after="0" w:line="240" w:lineRule="auto"/>
        <w:ind w:left="1418" w:hanging="2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Mario Zani,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Inscription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en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ligne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ETNS (</w:t>
      </w:r>
      <w:hyperlink r:id="rId7" w:history="1">
        <w:r>
          <w:rPr>
            <w:rStyle w:val="Hyperlink"/>
            <w:rFonts w:ascii="Arial Narrow" w:hAnsi="Arial Narrow"/>
            <w:sz w:val="24"/>
            <w:szCs w:val="24"/>
            <w:lang w:val="es-AR"/>
          </w:rPr>
          <w:t>zaniexrd@aol.com</w:t>
        </w:r>
      </w:hyperlink>
      <w:r>
        <w:rPr>
          <w:rFonts w:ascii="Arial Narrow" w:hAnsi="Arial Narrow"/>
          <w:sz w:val="24"/>
          <w:szCs w:val="24"/>
          <w:lang w:val="es-AR"/>
        </w:rPr>
        <w:t>)</w:t>
      </w:r>
    </w:p>
    <w:p>
      <w:pPr>
        <w:spacing w:after="0" w:line="240" w:lineRule="auto"/>
        <w:ind w:left="1418" w:hanging="2"/>
        <w:rPr>
          <w:rFonts w:ascii="Arial Narrow" w:hAnsi="Arial Narrow"/>
          <w:sz w:val="24"/>
          <w:szCs w:val="24"/>
          <w:lang w:val="es-AR"/>
        </w:rPr>
      </w:pPr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es-AR"/>
        </w:rPr>
      </w:pPr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OBJET: </w:t>
      </w:r>
      <w:r>
        <w:rPr>
          <w:rFonts w:ascii="Arial Narrow" w:hAnsi="Arial Narrow"/>
          <w:sz w:val="24"/>
          <w:szCs w:val="24"/>
          <w:lang w:val="es-AR"/>
        </w:rPr>
        <w:tab/>
      </w:r>
      <w:proofErr w:type="spellStart"/>
      <w:r>
        <w:rPr>
          <w:rFonts w:ascii="Arial Narrow" w:hAnsi="Arial Narrow"/>
          <w:sz w:val="24"/>
          <w:szCs w:val="24"/>
          <w:lang w:val="es-AR"/>
        </w:rPr>
        <w:t>Inscription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ouverte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pour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le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troisième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trimestre 2020 sur le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site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: </w:t>
      </w:r>
      <w:hyperlink r:id="rId8" w:history="1">
        <w:r>
          <w:rPr>
            <w:rStyle w:val="Hyperlink"/>
            <w:rFonts w:ascii="Arial" w:hAnsi="Arial" w:cs="Arial"/>
            <w:shd w:val="clear" w:color="auto" w:fill="FFFFFF"/>
            <w:lang w:val="es-AR"/>
          </w:rPr>
          <w:t>https://cvent.me/ebz3ZL</w:t>
        </w:r>
      </w:hyperlink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es-AR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Les responsables de l’Éducation Théologique Nazaréenne Spécialisée (ETNS) En Ligne vous saluent dans le précieux nom de notre Seigneur Jésus-Christ !</w:t>
      </w:r>
    </w:p>
    <w:p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fr-CA"/>
        </w:rPr>
        <w:t xml:space="preserve">Nous vivons actuellement une situation mondiale unique qui a littéralement mis l'Église à genoux. Nous ne sommes pas intimidés ni ne sommes-nous prêts à abandonner, mais nous puisons notre force dans la prière pour nos proches et pour le monde entier. </w:t>
      </w:r>
      <w:r>
        <w:rPr>
          <w:rFonts w:ascii="Arial Narrow" w:hAnsi="Arial Narrow"/>
          <w:sz w:val="24"/>
          <w:szCs w:val="24"/>
          <w:lang w:val="es-AR"/>
        </w:rPr>
        <w:t xml:space="preserve">Nous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demandons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au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Seigneur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multiplier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les ministres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l'Évangile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et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fortifier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ceux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qui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sont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déjà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impliqués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dans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la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moisson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là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où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le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Seigneur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les a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placés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. Ce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n'est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pas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facile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mais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en Lui,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nous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ferons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des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exploits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Psaumes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60:12).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Pour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cette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raison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et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avec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toute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la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foi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placée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en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Jésus-Christ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le Chef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suprême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l'Église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nous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envoyons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cette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lettre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avec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enthousiasme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et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joie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à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futurs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étudiants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étudiants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existants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pasteurs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et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dirigeants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et à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tous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ceux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qui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ont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demandé des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informations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sur ce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programme</w:t>
      </w:r>
      <w:proofErr w:type="spellEnd"/>
      <w:r>
        <w:rPr>
          <w:rFonts w:ascii="Arial Narrow" w:hAnsi="Arial Narrow"/>
          <w:sz w:val="24"/>
          <w:szCs w:val="24"/>
          <w:lang w:val="es-AR"/>
        </w:rPr>
        <w:t>.</w:t>
      </w:r>
    </w:p>
    <w:p>
      <w:pPr>
        <w:spacing w:after="0" w:line="240" w:lineRule="auto"/>
        <w:ind w:hanging="1418"/>
        <w:jc w:val="both"/>
        <w:rPr>
          <w:rFonts w:ascii="Arial Narrow" w:hAnsi="Arial Narrow"/>
          <w:sz w:val="24"/>
          <w:szCs w:val="24"/>
          <w:lang w:val="es-AR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Nous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félicitons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tous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les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étudiants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qui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ont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terminé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avec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succès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le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deuxième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trimestre 2020 et qui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sont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décidés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à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continuer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leur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progression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en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vue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leur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préparation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ministérielle</w:t>
      </w:r>
      <w:proofErr w:type="spellEnd"/>
      <w:r>
        <w:rPr>
          <w:rFonts w:ascii="Arial Narrow" w:hAnsi="Arial Narrow"/>
          <w:sz w:val="24"/>
          <w:szCs w:val="24"/>
          <w:lang w:val="es-AR"/>
        </w:rPr>
        <w:t>!</w:t>
      </w:r>
    </w:p>
    <w:p>
      <w:pPr>
        <w:spacing w:after="0" w:line="240" w:lineRule="auto"/>
        <w:ind w:hanging="1418"/>
        <w:jc w:val="both"/>
        <w:rPr>
          <w:rFonts w:ascii="Arial Narrow" w:hAnsi="Arial Narrow"/>
          <w:sz w:val="24"/>
          <w:szCs w:val="24"/>
          <w:lang w:val="es-AR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Tous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ceux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qui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souhaitent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étudier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au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troisième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trimestre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doivent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s'inscrire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sur </w:t>
      </w:r>
      <w:r>
        <w:rPr>
          <w:rFonts w:ascii="Arial" w:hAnsi="Arial" w:cs="Arial"/>
          <w:color w:val="1F497D"/>
          <w:shd w:val="clear" w:color="auto" w:fill="FFFFFF"/>
          <w:lang w:val="es-AR"/>
        </w:rPr>
        <w:t> </w:t>
      </w:r>
      <w:hyperlink r:id="rId9" w:tgtFrame="_blank" w:history="1">
        <w:r>
          <w:rPr>
            <w:rFonts w:ascii="Arial" w:hAnsi="Arial" w:cs="Arial"/>
            <w:color w:val="800080"/>
            <w:u w:val="single"/>
            <w:shd w:val="clear" w:color="auto" w:fill="FFFFFF"/>
            <w:lang w:val="es-AR"/>
          </w:rPr>
          <w:t>https://cvent.me/ebz3ZL</w:t>
        </w:r>
      </w:hyperlink>
      <w:r>
        <w:rPr>
          <w:rFonts w:ascii="Arial Narrow" w:hAnsi="Arial Narrow"/>
          <w:sz w:val="24"/>
          <w:szCs w:val="24"/>
          <w:lang w:val="es-AR"/>
        </w:rPr>
        <w:t xml:space="preserve">. Si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êtes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un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nouvel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étudiant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devez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compléter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votre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inscription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sur le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formulaire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en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tant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que </w:t>
      </w:r>
      <w:proofErr w:type="spellStart"/>
      <w:r>
        <w:rPr>
          <w:rFonts w:ascii="Arial Narrow" w:hAnsi="Arial Narrow"/>
          <w:i/>
          <w:sz w:val="24"/>
          <w:szCs w:val="24"/>
          <w:lang w:val="es-AR"/>
        </w:rPr>
        <w:t>nouvel</w:t>
      </w:r>
      <w:proofErr w:type="spellEnd"/>
      <w:r>
        <w:rPr>
          <w:rFonts w:ascii="Arial Narrow" w:hAnsi="Arial Narrow"/>
          <w:i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  <w:lang w:val="es-AR"/>
        </w:rPr>
        <w:t>étudiant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. Si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avez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déjà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étudié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au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trimestre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précédent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devez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entrer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en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tant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qu'</w:t>
      </w:r>
      <w:r>
        <w:rPr>
          <w:rFonts w:ascii="Arial Narrow" w:hAnsi="Arial Narrow"/>
          <w:i/>
          <w:sz w:val="24"/>
          <w:szCs w:val="24"/>
          <w:lang w:val="es-AR"/>
        </w:rPr>
        <w:t>étudiant</w:t>
      </w:r>
      <w:proofErr w:type="spellEnd"/>
      <w:r>
        <w:rPr>
          <w:rFonts w:ascii="Arial Narrow" w:hAnsi="Arial Narrow"/>
          <w:i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i/>
          <w:sz w:val="24"/>
          <w:szCs w:val="24"/>
          <w:lang w:val="es-AR"/>
        </w:rPr>
        <w:t>rentrée</w:t>
      </w:r>
      <w:proofErr w:type="spellEnd"/>
      <w:r>
        <w:rPr>
          <w:rFonts w:ascii="Arial Narrow" w:hAnsi="Arial Narrow"/>
          <w:sz w:val="24"/>
          <w:szCs w:val="24"/>
          <w:lang w:val="es-AR"/>
        </w:rPr>
        <w:t>.</w:t>
      </w:r>
    </w:p>
    <w:p>
      <w:pPr>
        <w:spacing w:after="0" w:line="240" w:lineRule="auto"/>
        <w:ind w:hanging="1418"/>
        <w:jc w:val="both"/>
        <w:rPr>
          <w:rFonts w:ascii="Arial Narrow" w:hAnsi="Arial Narrow"/>
          <w:sz w:val="24"/>
          <w:szCs w:val="24"/>
          <w:lang w:val="es-AR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Dans le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formulaire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d'inscription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devez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remplir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toutes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vos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informations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et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payer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avec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une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carte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crédit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ou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débit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Lors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votre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inscription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veuillez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avoir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en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main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toutes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vos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informations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et les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détails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votre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carte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crédit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ou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débit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. </w:t>
      </w: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AR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es-AR"/>
        </w:rPr>
        <w:t xml:space="preserve">Si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êtes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un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nouvel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étudiant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nous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soulignons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que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devez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vous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inscrire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au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cours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d'orientation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plateforme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et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au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cours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du Nouveau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Testament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. </w:t>
      </w:r>
      <w:r>
        <w:rPr>
          <w:rFonts w:ascii="Arial Narrow" w:hAnsi="Arial Narrow"/>
          <w:sz w:val="24"/>
          <w:szCs w:val="24"/>
          <w:lang w:val="fr-CA"/>
        </w:rPr>
        <w:t xml:space="preserve">Votre paiement total sera de $ 110 US dollars </w:t>
      </w:r>
      <w:r>
        <w:rPr>
          <w:rFonts w:ascii="Arial Narrow" w:hAnsi="Arial Narrow"/>
          <w:i/>
          <w:sz w:val="24"/>
          <w:szCs w:val="24"/>
          <w:lang w:val="fr-CA"/>
        </w:rPr>
        <w:t>($30 pour l’orientation et $80 pour le cours)</w:t>
      </w:r>
      <w:r>
        <w:rPr>
          <w:rFonts w:ascii="Arial Narrow" w:hAnsi="Arial Narrow"/>
          <w:sz w:val="24"/>
          <w:szCs w:val="24"/>
          <w:lang w:val="fr-CA"/>
        </w:rPr>
        <w:t xml:space="preserve">. Si vous êtes un </w:t>
      </w:r>
      <w:r>
        <w:rPr>
          <w:rFonts w:ascii="Arial Narrow" w:hAnsi="Arial Narrow"/>
          <w:i/>
          <w:sz w:val="24"/>
          <w:szCs w:val="24"/>
          <w:lang w:val="fr-CA"/>
        </w:rPr>
        <w:t>étudiant de rentrée</w:t>
      </w:r>
      <w:r>
        <w:rPr>
          <w:rFonts w:ascii="Arial Narrow" w:hAnsi="Arial Narrow"/>
          <w:sz w:val="24"/>
          <w:szCs w:val="24"/>
          <w:lang w:val="fr-CA"/>
        </w:rPr>
        <w:t>, vous vous inscrirez au cours du Nouveau Testament uniquement et vous paierez $ 80 (US dollars).</w:t>
      </w:r>
    </w:p>
    <w:p>
      <w:pPr>
        <w:spacing w:after="0" w:line="240" w:lineRule="auto"/>
        <w:ind w:hanging="1418"/>
        <w:jc w:val="both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La date limite d'inscription pour les nouveaux étudiants est le 20 juillet.</w:t>
      </w:r>
    </w:p>
    <w:p>
      <w:pPr>
        <w:spacing w:after="0" w:line="240" w:lineRule="auto"/>
        <w:ind w:hanging="1418"/>
        <w:jc w:val="both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La date limite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d'inscription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pour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les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étudiants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déjà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inscrits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(</w:t>
      </w:r>
      <w:r>
        <w:rPr>
          <w:rFonts w:ascii="Arial Narrow" w:hAnsi="Arial Narrow"/>
          <w:i/>
          <w:sz w:val="24"/>
          <w:szCs w:val="24"/>
          <w:lang w:val="es-AR"/>
        </w:rPr>
        <w:t xml:space="preserve">de </w:t>
      </w:r>
      <w:proofErr w:type="spellStart"/>
      <w:r>
        <w:rPr>
          <w:rFonts w:ascii="Arial Narrow" w:hAnsi="Arial Narrow"/>
          <w:i/>
          <w:sz w:val="24"/>
          <w:szCs w:val="24"/>
          <w:lang w:val="es-AR"/>
        </w:rPr>
        <w:t>rentrée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)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est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 le 3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août</w:t>
      </w:r>
      <w:proofErr w:type="spellEnd"/>
      <w:r>
        <w:rPr>
          <w:rFonts w:ascii="Arial Narrow" w:hAnsi="Arial Narrow"/>
          <w:sz w:val="24"/>
          <w:szCs w:val="24"/>
          <w:lang w:val="es-AR"/>
        </w:rPr>
        <w:t>.</w:t>
      </w: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lastRenderedPageBreak/>
        <w:t>Page 2</w:t>
      </w:r>
    </w:p>
    <w:p>
      <w:pPr>
        <w:spacing w:after="0" w:line="240" w:lineRule="auto"/>
        <w:ind w:hanging="1418"/>
        <w:jc w:val="right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ind w:hanging="1418"/>
        <w:jc w:val="both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 xml:space="preserve">Important: Veuillez ne pas abandonner le processus d'inscription avant d'avoir rempli toutes les informations requises dans le formulaire d'inscription. Sinon, il vous faudra recommencer. </w:t>
      </w: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 xml:space="preserve">Le site </w:t>
      </w:r>
      <w:proofErr w:type="spellStart"/>
      <w:r>
        <w:rPr>
          <w:rFonts w:ascii="Arial Narrow" w:hAnsi="Arial Narrow"/>
          <w:sz w:val="24"/>
          <w:szCs w:val="24"/>
          <w:lang w:val="fr-CA"/>
        </w:rPr>
        <w:t>pourvotre</w:t>
      </w:r>
      <w:proofErr w:type="spellEnd"/>
      <w:r>
        <w:rPr>
          <w:rFonts w:ascii="Arial Narrow" w:hAnsi="Arial Narrow"/>
          <w:sz w:val="24"/>
          <w:szCs w:val="24"/>
          <w:lang w:val="fr-CA"/>
        </w:rPr>
        <w:t xml:space="preserve"> inscription est: </w:t>
      </w:r>
      <w:r>
        <w:rPr>
          <w:rFonts w:ascii="Arial" w:hAnsi="Arial" w:cs="Arial"/>
          <w:color w:val="1F497D"/>
          <w:shd w:val="clear" w:color="auto" w:fill="FFFFFF"/>
          <w:lang w:val="fr-CA"/>
        </w:rPr>
        <w:t> </w:t>
      </w:r>
      <w:hyperlink r:id="rId10" w:tgtFrame="_blank" w:history="1">
        <w:r>
          <w:rPr>
            <w:rFonts w:ascii="Arial" w:hAnsi="Arial" w:cs="Arial"/>
            <w:color w:val="800080"/>
            <w:u w:val="single"/>
            <w:shd w:val="clear" w:color="auto" w:fill="FFFFFF"/>
            <w:lang w:val="fr-CA"/>
          </w:rPr>
          <w:t>https://cvent.me/ebz3ZL</w:t>
        </w:r>
      </w:hyperlink>
    </w:p>
    <w:p>
      <w:pPr>
        <w:spacing w:after="0" w:line="240" w:lineRule="auto"/>
        <w:ind w:hanging="1418"/>
        <w:jc w:val="both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 xml:space="preserve">Tous les nouveaux étudiants doivent demander la recommandation de leur pasteur ou superviseur (leur surintendant ou coordinateur de district) et l'envoyer par e-mail à </w:t>
      </w:r>
      <w:hyperlink r:id="rId11" w:history="1">
        <w:r>
          <w:rPr>
            <w:rStyle w:val="Hyperlink"/>
            <w:rFonts w:ascii="Arial Narrow" w:hAnsi="Arial Narrow"/>
            <w:sz w:val="24"/>
            <w:szCs w:val="24"/>
            <w:lang w:val="fr-CA"/>
          </w:rPr>
          <w:t>zaniexrd@aol.com</w:t>
        </w:r>
      </w:hyperlink>
      <w:r>
        <w:rPr>
          <w:lang w:val="fr-CA"/>
        </w:rPr>
        <w:t xml:space="preserve"> </w:t>
      </w:r>
      <w:r>
        <w:rPr>
          <w:rFonts w:ascii="Arial Narrow" w:hAnsi="Arial Narrow"/>
          <w:sz w:val="24"/>
          <w:szCs w:val="24"/>
          <w:lang w:val="fr-CA"/>
        </w:rPr>
        <w:t>en pièce jointe.</w:t>
      </w:r>
    </w:p>
    <w:p>
      <w:pPr>
        <w:spacing w:after="0" w:line="240" w:lineRule="auto"/>
        <w:ind w:hanging="1418"/>
        <w:jc w:val="both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N’hésitez pas à nous écrire si vous avez besoin de plus amples informations. Nous vous répondrons avec plaisir.</w:t>
      </w:r>
    </w:p>
    <w:p>
      <w:pPr>
        <w:spacing w:after="0" w:line="240" w:lineRule="auto"/>
        <w:ind w:hanging="1418"/>
        <w:jc w:val="both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Encore une fois, nous voulons vous assurer que le comité académique de l’ENTS En Ligne prie pour chaque église, pasteur et étudiant ministériel dans la région des États-Unis et du Canada; surtout en cette période d'incertitude et de défis face à la pandémie de coronavirus.</w:t>
      </w:r>
    </w:p>
    <w:p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ind w:left="1418" w:hanging="1418"/>
        <w:jc w:val="both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Nous vous saluons fraternellement et nous restons en prière pour vous.</w:t>
      </w:r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 xml:space="preserve">Dr. Pascal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Permis</w:t>
      </w:r>
      <w:proofErr w:type="spellEnd"/>
      <w:r>
        <w:rPr>
          <w:rFonts w:ascii="Arial Narrow" w:hAnsi="Arial Narrow"/>
          <w:sz w:val="24"/>
          <w:szCs w:val="24"/>
          <w:lang w:val="es-A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s-AR"/>
        </w:rPr>
        <w:t>Directeur</w:t>
      </w:r>
      <w:proofErr w:type="spellEnd"/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Rév. Joelle Constant, Doyenne académique</w:t>
      </w:r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Dr. Mario Zani, Inscription (ETNS En Ligne)</w:t>
      </w:r>
    </w:p>
    <w:p>
      <w:pPr>
        <w:spacing w:after="0" w:line="240" w:lineRule="auto"/>
        <w:ind w:left="1418" w:hanging="1418"/>
        <w:rPr>
          <w:rFonts w:ascii="Arial Narrow" w:hAnsi="Arial Narrow"/>
          <w:sz w:val="24"/>
          <w:szCs w:val="24"/>
          <w:lang w:val="fr-CA"/>
        </w:rPr>
      </w:pPr>
    </w:p>
    <w:p>
      <w:pPr>
        <w:spacing w:after="0" w:line="240" w:lineRule="auto"/>
        <w:ind w:left="1418" w:hanging="1418"/>
        <w:rPr>
          <w:lang w:val="fr-CA"/>
        </w:rPr>
      </w:pPr>
    </w:p>
    <w:p>
      <w:pPr>
        <w:spacing w:after="0" w:line="240" w:lineRule="auto"/>
        <w:ind w:left="1418" w:hanging="1418"/>
        <w:rPr>
          <w:lang w:val="fr-C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ETNS – Date des Cours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 xml:space="preserve">Pour les trimestres III et IV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 </w:t>
      </w:r>
    </w:p>
    <w:tbl>
      <w:tblPr>
        <w:tblW w:w="9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3997"/>
        <w:gridCol w:w="1985"/>
        <w:gridCol w:w="2125"/>
      </w:tblGrid>
      <w:tr>
        <w:trPr>
          <w:jc w:val="center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Trimestre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CA"/>
              </w:rPr>
              <w:t>Durée du Cours d’orientation de la Plateforme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Durée du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</w:t>
            </w:r>
            <w:proofErr w:type="spellEnd"/>
          </w:p>
        </w:tc>
      </w:tr>
      <w:tr>
        <w:trPr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Nouveau Testament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juillet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–  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juillet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août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–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sept. 2020</w:t>
            </w:r>
          </w:p>
        </w:tc>
      </w:tr>
      <w:tr>
        <w:trPr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Evangélisation</w:t>
            </w:r>
            <w:proofErr w:type="spellEnd"/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–30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–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décembre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>
      <w:pPr>
        <w:spacing w:after="0" w:line="240" w:lineRule="auto"/>
        <w:ind w:left="1418" w:hanging="1418"/>
        <w:rPr>
          <w:lang w:val="fr-CA"/>
        </w:rPr>
      </w:pPr>
    </w:p>
    <w:sectPr>
      <w:type w:val="continuous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E08236-C7FC-46CB-ABD4-8A8AC0F7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ent.me/ebz3Z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aniexrd@ao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ieconstant@gmail.com" TargetMode="External"/><Relationship Id="rId11" Type="http://schemas.openxmlformats.org/officeDocument/2006/relationships/hyperlink" Target="mailto:zaniexrd@aol.com" TargetMode="External"/><Relationship Id="rId5" Type="http://schemas.openxmlformats.org/officeDocument/2006/relationships/hyperlink" Target="mailto:pascase7@aol.com" TargetMode="External"/><Relationship Id="rId10" Type="http://schemas.openxmlformats.org/officeDocument/2006/relationships/hyperlink" Target="https://cvent.me/ebz3Z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vent.me/ebz3Z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 zani</cp:lastModifiedBy>
  <cp:revision>2</cp:revision>
  <dcterms:created xsi:type="dcterms:W3CDTF">2020-07-07T17:36:00Z</dcterms:created>
  <dcterms:modified xsi:type="dcterms:W3CDTF">2020-07-07T17:36:00Z</dcterms:modified>
</cp:coreProperties>
</file>